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19"/>
        <w:gridCol w:w="3636"/>
      </w:tblGrid>
      <w:tr w:rsidR="0035620E" w:rsidRPr="00E014E0" w14:paraId="13756B38" w14:textId="77777777" w:rsidTr="1C2D4F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EAA2" w14:textId="77777777" w:rsidR="0035620E" w:rsidRPr="0035620E" w:rsidRDefault="0035620E" w:rsidP="00076B23">
            <w:pPr>
              <w:spacing w:after="0"/>
              <w:jc w:val="center"/>
              <w:rPr>
                <w:sz w:val="24"/>
                <w:szCs w:val="24"/>
              </w:rPr>
            </w:pPr>
            <w:r w:rsidRPr="003562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C0ABE" w14:textId="26C3E4A7" w:rsidR="1C2D4F29" w:rsidRPr="00E014E0" w:rsidRDefault="1C2D4F29" w:rsidP="1C2D4F29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E014E0">
              <w:rPr>
                <w:color w:val="000000" w:themeColor="text1"/>
                <w:sz w:val="18"/>
                <w:szCs w:val="18"/>
                <w:lang w:val="ru-RU"/>
              </w:rPr>
              <w:t xml:space="preserve">  Приложение 1 </w:t>
            </w:r>
          </w:p>
          <w:p w14:paraId="4E346697" w14:textId="36CD84C4" w:rsidR="1C2D4F29" w:rsidRPr="00E014E0" w:rsidRDefault="1C2D4F29" w:rsidP="1C2D4F29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E014E0">
              <w:rPr>
                <w:color w:val="000000" w:themeColor="text1"/>
                <w:sz w:val="18"/>
                <w:szCs w:val="18"/>
                <w:lang w:val="ru-RU"/>
              </w:rPr>
              <w:t>к приказу</w:t>
            </w:r>
            <w:r w:rsidRPr="00E014E0">
              <w:rPr>
                <w:sz w:val="18"/>
                <w:szCs w:val="18"/>
                <w:lang w:val="ru-RU"/>
              </w:rPr>
              <w:br/>
            </w:r>
            <w:r w:rsidRPr="00E014E0">
              <w:rPr>
                <w:color w:val="000000" w:themeColor="text1"/>
                <w:sz w:val="18"/>
                <w:szCs w:val="18"/>
                <w:lang w:val="ru-RU"/>
              </w:rPr>
              <w:t>И.о. Министра финансов</w:t>
            </w:r>
            <w:r w:rsidRPr="00E014E0">
              <w:rPr>
                <w:sz w:val="18"/>
                <w:szCs w:val="18"/>
                <w:lang w:val="ru-RU"/>
              </w:rPr>
              <w:br/>
            </w:r>
            <w:r w:rsidRPr="00E014E0">
              <w:rPr>
                <w:color w:val="000000" w:themeColor="text1"/>
                <w:sz w:val="18"/>
                <w:szCs w:val="18"/>
                <w:lang w:val="ru-RU"/>
              </w:rPr>
              <w:t>от 26 июля 2021 года № 721</w:t>
            </w:r>
          </w:p>
          <w:p w14:paraId="6CC57EFC" w14:textId="725E8D97" w:rsidR="1C2D4F29" w:rsidRPr="00E014E0" w:rsidRDefault="1C2D4F29" w:rsidP="1C2D4F29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3B634BA4" w14:textId="77777777" w:rsidR="0035620E" w:rsidRPr="00E014E0" w:rsidRDefault="0035620E" w:rsidP="00076B23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E014E0">
              <w:rPr>
                <w:color w:val="000000"/>
                <w:sz w:val="18"/>
                <w:szCs w:val="18"/>
                <w:lang w:val="ru-RU"/>
              </w:rPr>
              <w:t>Приложение 2</w:t>
            </w:r>
            <w:r w:rsidRPr="00E014E0">
              <w:rPr>
                <w:sz w:val="18"/>
                <w:szCs w:val="18"/>
                <w:lang w:val="ru-RU"/>
              </w:rPr>
              <w:br/>
            </w:r>
            <w:r w:rsidRPr="00E014E0">
              <w:rPr>
                <w:color w:val="000000"/>
                <w:sz w:val="18"/>
                <w:szCs w:val="18"/>
                <w:lang w:val="ru-RU"/>
              </w:rPr>
              <w:t>к приказу Министра</w:t>
            </w:r>
            <w:r w:rsidRPr="00E014E0">
              <w:rPr>
                <w:sz w:val="18"/>
                <w:szCs w:val="18"/>
                <w:lang w:val="ru-RU"/>
              </w:rPr>
              <w:br/>
            </w:r>
            <w:r w:rsidRPr="00E014E0">
              <w:rPr>
                <w:color w:val="000000"/>
                <w:sz w:val="18"/>
                <w:szCs w:val="18"/>
                <w:lang w:val="ru-RU"/>
              </w:rPr>
              <w:t>финансов Республики Казахстан</w:t>
            </w:r>
            <w:r w:rsidRPr="00E014E0">
              <w:rPr>
                <w:sz w:val="18"/>
                <w:szCs w:val="18"/>
                <w:lang w:val="ru-RU"/>
              </w:rPr>
              <w:br/>
            </w:r>
            <w:r w:rsidRPr="00E014E0">
              <w:rPr>
                <w:color w:val="000000"/>
                <w:sz w:val="18"/>
                <w:szCs w:val="18"/>
                <w:lang w:val="ru-RU"/>
              </w:rPr>
              <w:t>от 30 января 2018 года № 87</w:t>
            </w:r>
          </w:p>
        </w:tc>
      </w:tr>
      <w:tr w:rsidR="0035620E" w:rsidRPr="0035620E" w14:paraId="45BA75FA" w14:textId="77777777" w:rsidTr="1C2D4F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A9CD" w14:textId="77777777" w:rsidR="0035620E" w:rsidRPr="0035620E" w:rsidRDefault="0035620E" w:rsidP="00076B2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562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7A95F" w14:textId="77777777" w:rsidR="0035620E" w:rsidRPr="00E014E0" w:rsidRDefault="0035620E" w:rsidP="00076B2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E014E0">
              <w:rPr>
                <w:color w:val="000000"/>
                <w:sz w:val="18"/>
                <w:szCs w:val="18"/>
              </w:rPr>
              <w:t>Форма</w:t>
            </w:r>
            <w:proofErr w:type="spellEnd"/>
          </w:p>
        </w:tc>
      </w:tr>
    </w:tbl>
    <w:p w14:paraId="6E77F2DE" w14:textId="39D8CA3D" w:rsidR="0035620E" w:rsidRDefault="0035620E" w:rsidP="0035620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0" w:name="z29"/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(</w:t>
      </w:r>
      <w:r w:rsidRPr="00E014E0">
        <w:rPr>
          <w:color w:val="000000"/>
          <w:sz w:val="24"/>
          <w:szCs w:val="24"/>
          <w:lang w:val="ru-RU"/>
        </w:rPr>
        <w:t>полное наименование юридического лица)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(юридический адрес)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(фактический адрес)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(бизнес-идентификационный номер)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(электронный адрес, телефон)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____________________________________________</w:t>
      </w:r>
      <w:r w:rsidRPr="00E014E0">
        <w:rPr>
          <w:sz w:val="24"/>
          <w:szCs w:val="24"/>
          <w:lang w:val="ru-RU"/>
        </w:rPr>
        <w:br/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Pr="00E014E0">
        <w:rPr>
          <w:color w:val="000000"/>
          <w:sz w:val="24"/>
          <w:szCs w:val="24"/>
          <w:lang w:val="ru-RU"/>
        </w:rPr>
        <w:t xml:space="preserve"> </w:t>
      </w:r>
      <w:r w:rsidRPr="00E014E0">
        <w:rPr>
          <w:color w:val="000000"/>
          <w:sz w:val="24"/>
          <w:szCs w:val="24"/>
        </w:rPr>
        <w:t>     </w:t>
      </w:r>
      <w:r w:rsidR="00E014E0">
        <w:rPr>
          <w:color w:val="000000"/>
          <w:sz w:val="24"/>
          <w:szCs w:val="24"/>
          <w:lang w:val="ru-RU"/>
        </w:rPr>
        <w:t xml:space="preserve">                                  </w:t>
      </w:r>
      <w:r w:rsidRPr="00E014E0">
        <w:rPr>
          <w:color w:val="000000"/>
          <w:sz w:val="24"/>
          <w:szCs w:val="24"/>
          <w:lang w:val="ru-RU"/>
        </w:rPr>
        <w:t xml:space="preserve"> (наименование органа государственных доходов)</w:t>
      </w:r>
    </w:p>
    <w:p w14:paraId="63367BC2" w14:textId="77777777" w:rsidR="00E014E0" w:rsidRDefault="00E014E0" w:rsidP="0035620E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180DABCA" w14:textId="77777777" w:rsidR="00E014E0" w:rsidRPr="00E014E0" w:rsidRDefault="00E014E0" w:rsidP="0035620E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672A6659" w14:textId="77777777" w:rsidR="0035620E" w:rsidRPr="0035620E" w:rsidRDefault="0035620E" w:rsidP="0035620E">
      <w:pPr>
        <w:spacing w:after="0"/>
        <w:jc w:val="both"/>
        <w:rPr>
          <w:sz w:val="24"/>
          <w:szCs w:val="24"/>
          <w:lang w:val="ru-RU"/>
        </w:rPr>
      </w:pPr>
    </w:p>
    <w:p w14:paraId="3D11C0AE" w14:textId="77777777" w:rsidR="0035620E" w:rsidRDefault="0035620E" w:rsidP="0035620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30"/>
      <w:bookmarkEnd w:id="0"/>
      <w:r w:rsidRPr="0035620E">
        <w:rPr>
          <w:b/>
          <w:color w:val="000000"/>
          <w:sz w:val="24"/>
          <w:szCs w:val="24"/>
          <w:lang w:val="ru-RU"/>
        </w:rPr>
        <w:t>Заявление о включении в реестр владельцев складов хранения</w:t>
      </w:r>
      <w:r w:rsidRPr="0035620E">
        <w:rPr>
          <w:b/>
          <w:sz w:val="24"/>
          <w:szCs w:val="24"/>
          <w:lang w:val="ru-RU"/>
        </w:rPr>
        <w:br/>
      </w:r>
      <w:r w:rsidRPr="0035620E">
        <w:rPr>
          <w:b/>
          <w:color w:val="000000"/>
          <w:sz w:val="24"/>
          <w:szCs w:val="24"/>
          <w:lang w:val="ru-RU"/>
        </w:rPr>
        <w:t>собственных товаров помещений или открытых площадок</w:t>
      </w:r>
    </w:p>
    <w:p w14:paraId="6863724D" w14:textId="77777777" w:rsidR="00E014E0" w:rsidRPr="0035620E" w:rsidRDefault="00E014E0" w:rsidP="0035620E">
      <w:pPr>
        <w:spacing w:after="0"/>
        <w:jc w:val="center"/>
        <w:rPr>
          <w:b/>
          <w:sz w:val="24"/>
          <w:szCs w:val="24"/>
          <w:lang w:val="ru-RU"/>
        </w:rPr>
      </w:pPr>
    </w:p>
    <w:bookmarkEnd w:id="1"/>
    <w:p w14:paraId="28D4A89B" w14:textId="0EFB5793" w:rsidR="1C2D4F29" w:rsidRDefault="1C2D4F29" w:rsidP="1C2D4F29">
      <w:pPr>
        <w:spacing w:line="285" w:lineRule="exact"/>
        <w:rPr>
          <w:sz w:val="24"/>
          <w:szCs w:val="24"/>
          <w:lang w:val="ru-RU"/>
        </w:rPr>
      </w:pPr>
      <w:r w:rsidRPr="1C2D4F29">
        <w:rPr>
          <w:color w:val="000000" w:themeColor="text1"/>
          <w:sz w:val="24"/>
          <w:szCs w:val="24"/>
          <w:lang w:val="ru-RU"/>
        </w:rPr>
        <w:t xml:space="preserve"> </w:t>
      </w:r>
      <w:r w:rsidRPr="1C2D4F29">
        <w:rPr>
          <w:color w:val="000000" w:themeColor="text1"/>
          <w:sz w:val="24"/>
          <w:szCs w:val="24"/>
        </w:rPr>
        <w:t>    </w:t>
      </w:r>
    </w:p>
    <w:p w14:paraId="2F20C020" w14:textId="64EE873D" w:rsidR="1C2D4F29" w:rsidRDefault="1C2D4F29" w:rsidP="00E014E0">
      <w:pPr>
        <w:spacing w:line="285" w:lineRule="exact"/>
        <w:jc w:val="both"/>
        <w:rPr>
          <w:color w:val="000000" w:themeColor="text1"/>
          <w:sz w:val="24"/>
          <w:szCs w:val="24"/>
          <w:lang w:val="ru-RU"/>
        </w:rPr>
      </w:pPr>
      <w:r w:rsidRPr="1C2D4F29">
        <w:rPr>
          <w:color w:val="000000" w:themeColor="text1"/>
          <w:sz w:val="24"/>
          <w:szCs w:val="24"/>
        </w:rPr>
        <w:t> </w:t>
      </w:r>
      <w:r w:rsidRPr="1C2D4F29">
        <w:rPr>
          <w:color w:val="000000" w:themeColor="text1"/>
          <w:sz w:val="24"/>
          <w:szCs w:val="24"/>
          <w:lang w:val="ru-RU"/>
        </w:rPr>
        <w:t xml:space="preserve">   </w:t>
      </w:r>
      <w:r w:rsidRPr="1C2D4F29">
        <w:rPr>
          <w:color w:val="000000" w:themeColor="text1"/>
          <w:sz w:val="28"/>
          <w:szCs w:val="28"/>
          <w:lang w:val="ru-RU"/>
        </w:rPr>
        <w:t xml:space="preserve"> </w:t>
      </w:r>
      <w:r w:rsidRPr="1C2D4F29">
        <w:rPr>
          <w:color w:val="000000" w:themeColor="text1"/>
          <w:sz w:val="24"/>
          <w:szCs w:val="24"/>
          <w:lang w:val="ru-RU"/>
        </w:rPr>
        <w:t xml:space="preserve">Просим Вас согласно </w:t>
      </w:r>
      <w:r w:rsidRPr="1C2D4F29">
        <w:rPr>
          <w:sz w:val="24"/>
          <w:szCs w:val="24"/>
          <w:lang w:val="ru-RU"/>
        </w:rPr>
        <w:t>пункту 2</w:t>
      </w:r>
      <w:r w:rsidRPr="1C2D4F29">
        <w:rPr>
          <w:color w:val="000000" w:themeColor="text1"/>
          <w:sz w:val="24"/>
          <w:szCs w:val="24"/>
          <w:lang w:val="ru-RU"/>
        </w:rPr>
        <w:t xml:space="preserve"> статьи 166 Кодекса Республики Казахстан "О таможенном регулировании в Республике Казахстан" (далее – Кодекс) включить в реестр владельцев складов хранения собственных товаров помещений или открытых площадок.</w:t>
      </w:r>
    </w:p>
    <w:p w14:paraId="6351A513" w14:textId="331D6294" w:rsidR="1C2D4F29" w:rsidRDefault="1C2D4F29" w:rsidP="00E014E0">
      <w:pPr>
        <w:spacing w:line="285" w:lineRule="exact"/>
        <w:jc w:val="both"/>
        <w:rPr>
          <w:color w:val="000000" w:themeColor="text1"/>
          <w:sz w:val="24"/>
          <w:szCs w:val="24"/>
          <w:lang w:val="ru-RU"/>
        </w:rPr>
      </w:pPr>
      <w:r w:rsidRPr="1C2D4F29">
        <w:rPr>
          <w:color w:val="000000" w:themeColor="text1"/>
          <w:sz w:val="24"/>
          <w:szCs w:val="24"/>
          <w:lang w:val="ru-RU"/>
        </w:rPr>
        <w:t xml:space="preserve">      Указываем следующие сведения:</w:t>
      </w:r>
    </w:p>
    <w:p w14:paraId="39D9ADAB" w14:textId="77777777" w:rsidR="00E014E0" w:rsidRDefault="1C2D4F29" w:rsidP="00E014E0">
      <w:pPr>
        <w:spacing w:line="285" w:lineRule="exact"/>
        <w:jc w:val="both"/>
        <w:rPr>
          <w:color w:val="000000" w:themeColor="text1"/>
          <w:sz w:val="24"/>
          <w:szCs w:val="24"/>
          <w:lang w:val="ru-RU"/>
        </w:rPr>
      </w:pPr>
      <w:r w:rsidRPr="1C2D4F29">
        <w:rPr>
          <w:color w:val="000000" w:themeColor="text1"/>
          <w:sz w:val="24"/>
          <w:szCs w:val="24"/>
          <w:lang w:val="ru-RU"/>
        </w:rPr>
        <w:t xml:space="preserve">   нахождение в собственности, хозяйственном ведении, оперативном управлении или аренде помещений и (или) на открытых площадках, сроком аренды не менее 6 месяцев со дня подачи заявления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________________________________________________________________;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________________________________________________________________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наличие сертифицированного весового оборудования, соответствующее характеру помещаемых товаров и транспортных средств, а в случае помещения газа в специальные хранилища – наличие соответствующих приборов учета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_______________________________________________________________;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территория, обозначенная в соответствии со </w:t>
      </w:r>
      <w:r w:rsidRPr="1C2D4F29">
        <w:rPr>
          <w:sz w:val="24"/>
          <w:szCs w:val="24"/>
          <w:lang w:val="ru-RU"/>
        </w:rPr>
        <w:t>статьей 404</w:t>
      </w:r>
      <w:r w:rsidRPr="1C2D4F29">
        <w:rPr>
          <w:color w:val="000000" w:themeColor="text1"/>
          <w:sz w:val="24"/>
          <w:szCs w:val="24"/>
          <w:lang w:val="ru-RU"/>
        </w:rPr>
        <w:t xml:space="preserve"> Кодекса </w:t>
      </w:r>
    </w:p>
    <w:p w14:paraId="3A726AA2" w14:textId="6EE840C0" w:rsidR="00E014E0" w:rsidRDefault="1C2D4F29" w:rsidP="00E014E0">
      <w:pPr>
        <w:spacing w:line="285" w:lineRule="exact"/>
        <w:jc w:val="both"/>
        <w:rPr>
          <w:color w:val="000000" w:themeColor="text1"/>
          <w:sz w:val="24"/>
          <w:szCs w:val="24"/>
          <w:lang w:val="ru-RU"/>
        </w:rPr>
      </w:pPr>
      <w:r w:rsidRPr="1C2D4F29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_______________________________________________________________;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наличие технически исправных подъездных путей, а также мест для досмотра товаров, имеющих твердое покрытие (бетонное, асфальтовое, резиновое либо иное твердое </w:t>
      </w:r>
      <w:r w:rsidRPr="1C2D4F29">
        <w:rPr>
          <w:color w:val="000000" w:themeColor="text1"/>
          <w:sz w:val="24"/>
          <w:szCs w:val="24"/>
          <w:lang w:val="ru-RU"/>
        </w:rPr>
        <w:lastRenderedPageBreak/>
        <w:t>покрытие), в том числе крытых площадок, оснащенных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электрическим освещением _______________________________________;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территория, включая погрузочно-разгрузочные площадки (одно или несколько складских помещений и площадок), расположенных по одному почтовому адресу, наличие непрерывного ограждения по всему периметру склада хранения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собственных товаров ____________________________________________.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Согласны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"Включение в реестр складов хранения собственных товаров помещений или открытых площадок" утвержденной </w:t>
      </w:r>
      <w:r w:rsidRPr="1C2D4F29">
        <w:rPr>
          <w:sz w:val="24"/>
          <w:szCs w:val="24"/>
          <w:lang w:val="ru-RU"/>
        </w:rPr>
        <w:t>приказом</w:t>
      </w:r>
      <w:r w:rsidRPr="1C2D4F29">
        <w:rPr>
          <w:color w:val="000000" w:themeColor="text1"/>
          <w:sz w:val="24"/>
          <w:szCs w:val="24"/>
          <w:lang w:val="ru-RU"/>
        </w:rPr>
        <w:t xml:space="preserve"> исполняющего обязанности Министра финансов Республики Казахстан от 10 июля 2020 года № 665 "Об утверждении Правил оказания государственных услуг, органов государственных доходов Республики Казахстан" (зарегистрирован в Реестре государственной регистрации нормативных правовых актов под № 20955)</w:t>
      </w:r>
    </w:p>
    <w:p w14:paraId="47652D8C" w14:textId="77777777" w:rsidR="00E014E0" w:rsidRDefault="1C2D4F29" w:rsidP="00E014E0">
      <w:pPr>
        <w:spacing w:line="285" w:lineRule="exact"/>
        <w:jc w:val="both"/>
        <w:rPr>
          <w:color w:val="000000" w:themeColor="text1"/>
          <w:sz w:val="24"/>
          <w:szCs w:val="24"/>
          <w:lang w:val="ru-RU"/>
        </w:rPr>
      </w:pPr>
      <w:r w:rsidRPr="1C2D4F29">
        <w:rPr>
          <w:color w:val="000000" w:themeColor="text1"/>
          <w:sz w:val="24"/>
          <w:szCs w:val="24"/>
          <w:lang w:val="ru-RU"/>
        </w:rPr>
        <w:t xml:space="preserve">  ________________________________________________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</w:t>
      </w:r>
    </w:p>
    <w:p w14:paraId="5CB725AC" w14:textId="77777777" w:rsidR="00E014E0" w:rsidRDefault="1C2D4F29" w:rsidP="00E014E0">
      <w:pPr>
        <w:spacing w:line="285" w:lineRule="exact"/>
        <w:jc w:val="both"/>
        <w:rPr>
          <w:color w:val="000000" w:themeColor="text1"/>
          <w:sz w:val="24"/>
          <w:szCs w:val="24"/>
          <w:lang w:val="ru-RU"/>
        </w:rPr>
      </w:pPr>
      <w:r w:rsidRPr="1C2D4F29">
        <w:rPr>
          <w:color w:val="000000" w:themeColor="text1"/>
          <w:sz w:val="24"/>
          <w:szCs w:val="24"/>
          <w:lang w:val="ru-RU"/>
        </w:rPr>
        <w:t>Дата подачи: ________________________</w:t>
      </w:r>
    </w:p>
    <w:p w14:paraId="79117E5C" w14:textId="77777777" w:rsidR="00E014E0" w:rsidRDefault="1C2D4F29" w:rsidP="00E014E0">
      <w:pPr>
        <w:spacing w:line="285" w:lineRule="exact"/>
        <w:jc w:val="both"/>
        <w:rPr>
          <w:color w:val="000000" w:themeColor="text1"/>
          <w:sz w:val="24"/>
          <w:szCs w:val="24"/>
          <w:lang w:val="ru-RU"/>
        </w:rPr>
      </w:pP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Фамилия, имя, отчество (при его наличии)</w:t>
      </w:r>
      <w:r w:rsidRPr="00E014E0">
        <w:rPr>
          <w:lang w:val="ru-RU"/>
        </w:rPr>
        <w:br/>
      </w:r>
      <w:r w:rsidRPr="1C2D4F29">
        <w:rPr>
          <w:color w:val="000000" w:themeColor="text1"/>
          <w:sz w:val="24"/>
          <w:szCs w:val="24"/>
          <w:lang w:val="ru-RU"/>
        </w:rPr>
        <w:t xml:space="preserve">      представителя юридического лица</w:t>
      </w:r>
      <w:r w:rsidR="00E014E0">
        <w:rPr>
          <w:color w:val="000000" w:themeColor="text1"/>
          <w:sz w:val="24"/>
          <w:szCs w:val="24"/>
          <w:lang w:val="ru-RU"/>
        </w:rPr>
        <w:t xml:space="preserve"> </w:t>
      </w:r>
      <w:r w:rsidRPr="1C2D4F29">
        <w:rPr>
          <w:color w:val="000000" w:themeColor="text1"/>
          <w:sz w:val="24"/>
          <w:szCs w:val="24"/>
          <w:lang w:val="ru-RU"/>
        </w:rPr>
        <w:t>__________________</w:t>
      </w:r>
    </w:p>
    <w:p w14:paraId="43B3EAE1" w14:textId="459B7A48" w:rsidR="1C2D4F29" w:rsidRDefault="1C2D4F29" w:rsidP="00E014E0">
      <w:pPr>
        <w:spacing w:line="285" w:lineRule="exact"/>
        <w:jc w:val="both"/>
        <w:rPr>
          <w:color w:val="000000" w:themeColor="text1"/>
          <w:sz w:val="24"/>
          <w:szCs w:val="24"/>
          <w:lang w:val="ru-RU"/>
        </w:rPr>
      </w:pPr>
      <w:r w:rsidRPr="1C2D4F29">
        <w:rPr>
          <w:color w:val="000000" w:themeColor="text1"/>
          <w:sz w:val="24"/>
          <w:szCs w:val="24"/>
          <w:lang w:val="ru-RU"/>
        </w:rPr>
        <w:t>Подпись ________________</w:t>
      </w:r>
    </w:p>
    <w:p w14:paraId="11E834F1" w14:textId="39A80DA9" w:rsidR="1C2D4F29" w:rsidRDefault="1C2D4F29" w:rsidP="00E014E0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</w:p>
    <w:p w14:paraId="0A37501D" w14:textId="77777777" w:rsidR="000C633D" w:rsidRPr="0035620E" w:rsidRDefault="000C633D" w:rsidP="00E014E0">
      <w:pPr>
        <w:jc w:val="both"/>
        <w:rPr>
          <w:sz w:val="24"/>
          <w:szCs w:val="24"/>
          <w:lang w:val="ru-RU"/>
        </w:rPr>
      </w:pPr>
    </w:p>
    <w:sectPr w:rsidR="000C633D" w:rsidRPr="0035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0A"/>
    <w:rsid w:val="000C633D"/>
    <w:rsid w:val="001D430A"/>
    <w:rsid w:val="0035620E"/>
    <w:rsid w:val="0089471E"/>
    <w:rsid w:val="00E014E0"/>
    <w:rsid w:val="1C2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0A39"/>
  <w15:chartTrackingRefBased/>
  <w15:docId w15:val="{FB1770E8-2AF8-4C18-9107-26F4804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20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User</cp:lastModifiedBy>
  <cp:revision>6</cp:revision>
  <dcterms:created xsi:type="dcterms:W3CDTF">2020-02-26T06:04:00Z</dcterms:created>
  <dcterms:modified xsi:type="dcterms:W3CDTF">2024-01-26T10:10:00Z</dcterms:modified>
</cp:coreProperties>
</file>